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sz w:val="28"/>
        </w:rPr>
      </w:pPr>
      <w:r>
        <w:rPr>
          <w:rFonts w:hint="eastAsia" w:ascii="方正小标宋简体" w:eastAsia="方正小标宋简体"/>
          <w:sz w:val="32"/>
        </w:rPr>
        <w:t>武汉理工大学</w:t>
      </w:r>
      <w:r>
        <w:rPr>
          <w:rFonts w:ascii="方正小标宋简体" w:eastAsia="方正小标宋简体"/>
          <w:sz w:val="32"/>
        </w:rPr>
        <w:t>2019</w:t>
      </w:r>
      <w:r>
        <w:rPr>
          <w:rFonts w:hint="eastAsia" w:ascii="方正小标宋简体" w:eastAsia="方正小标宋简体"/>
          <w:sz w:val="32"/>
        </w:rPr>
        <w:t>年申报专业技术岗位任职资格综合表</w:t>
      </w:r>
      <w:r>
        <w:rPr>
          <w:rFonts w:hint="eastAsia" w:ascii="楷体_GB2312" w:eastAsia="楷体_GB2312"/>
          <w:sz w:val="28"/>
        </w:rPr>
        <w:t>（教学、科研岗位人员用表）</w:t>
      </w:r>
    </w:p>
    <w:p>
      <w:pPr>
        <w:rPr>
          <w:sz w:val="24"/>
        </w:rPr>
      </w:pPr>
      <w:r>
        <w:rPr>
          <w:rFonts w:hint="eastAsia"/>
          <w:sz w:val="24"/>
        </w:rPr>
        <w:t>所在单位：计算机科学与技术学院                                          申报学科：信息学科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39"/>
        <w:gridCol w:w="593"/>
        <w:gridCol w:w="292"/>
        <w:gridCol w:w="284"/>
        <w:gridCol w:w="161"/>
        <w:gridCol w:w="640"/>
        <w:gridCol w:w="394"/>
        <w:gridCol w:w="25"/>
        <w:gridCol w:w="110"/>
        <w:gridCol w:w="882"/>
        <w:gridCol w:w="21"/>
        <w:gridCol w:w="288"/>
        <w:gridCol w:w="403"/>
        <w:gridCol w:w="509"/>
        <w:gridCol w:w="636"/>
        <w:gridCol w:w="68"/>
        <w:gridCol w:w="119"/>
        <w:gridCol w:w="365"/>
        <w:gridCol w:w="123"/>
        <w:gridCol w:w="530"/>
        <w:gridCol w:w="801"/>
        <w:gridCol w:w="191"/>
        <w:gridCol w:w="136"/>
        <w:gridCol w:w="267"/>
        <w:gridCol w:w="865"/>
        <w:gridCol w:w="462"/>
        <w:gridCol w:w="407"/>
        <w:gridCol w:w="479"/>
        <w:gridCol w:w="449"/>
        <w:gridCol w:w="437"/>
        <w:gridCol w:w="199"/>
        <w:gridCol w:w="394"/>
        <w:gridCol w:w="742"/>
        <w:gridCol w:w="148"/>
        <w:gridCol w:w="292"/>
        <w:gridCol w:w="144"/>
        <w:gridCol w:w="59"/>
        <w:gridCol w:w="428"/>
        <w:gridCol w:w="110"/>
        <w:gridCol w:w="585"/>
        <w:gridCol w:w="598"/>
        <w:gridCol w:w="59"/>
        <w:gridCol w:w="394"/>
        <w:gridCol w:w="280"/>
        <w:gridCol w:w="449"/>
        <w:gridCol w:w="657"/>
        <w:gridCol w:w="225"/>
        <w:gridCol w:w="34"/>
        <w:gridCol w:w="267"/>
        <w:gridCol w:w="1055"/>
        <w:gridCol w:w="140"/>
        <w:gridCol w:w="6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98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356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朱安娜</w:t>
            </w:r>
          </w:p>
        </w:tc>
        <w:tc>
          <w:tcPr>
            <w:tcW w:w="189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125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女</w:t>
            </w:r>
          </w:p>
        </w:tc>
        <w:tc>
          <w:tcPr>
            <w:tcW w:w="213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职工号</w:t>
            </w:r>
          </w:p>
        </w:tc>
        <w:tc>
          <w:tcPr>
            <w:tcW w:w="283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11025</w:t>
            </w:r>
          </w:p>
        </w:tc>
        <w:tc>
          <w:tcPr>
            <w:tcW w:w="280" w:type="pct"/>
            <w:gridSpan w:val="4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388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/>
                <w:sz w:val="18"/>
              </w:rPr>
              <w:t>18627708137</w:t>
            </w:r>
          </w:p>
        </w:tc>
        <w:tc>
          <w:tcPr>
            <w:tcW w:w="2968" w:type="pct"/>
            <w:gridSpan w:val="31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师德、思想政治表现及工作业绩小结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98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356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1989.08</w:t>
            </w:r>
          </w:p>
        </w:tc>
        <w:tc>
          <w:tcPr>
            <w:tcW w:w="314" w:type="pct"/>
            <w:gridSpan w:val="5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</w:t>
            </w:r>
          </w:p>
          <w:p>
            <w:pPr>
              <w:ind w:left="-57" w:right="-57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时间</w:t>
            </w:r>
          </w:p>
        </w:tc>
        <w:tc>
          <w:tcPr>
            <w:tcW w:w="376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2017.03</w:t>
            </w:r>
          </w:p>
        </w:tc>
        <w:tc>
          <w:tcPr>
            <w:tcW w:w="314" w:type="pct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现职称及</w:t>
            </w:r>
          </w:p>
          <w:p>
            <w:pPr>
              <w:ind w:left="-57" w:right="-57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取得时间</w:t>
            </w:r>
          </w:p>
        </w:tc>
        <w:tc>
          <w:tcPr>
            <w:tcW w:w="474" w:type="pct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讲师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2017.06</w:t>
            </w:r>
          </w:p>
        </w:tc>
        <w:tc>
          <w:tcPr>
            <w:tcW w:w="2968" w:type="pct"/>
            <w:gridSpan w:val="31"/>
            <w:vMerge w:val="restart"/>
            <w:vAlign w:val="center"/>
          </w:tcPr>
          <w:p>
            <w:pPr>
              <w:ind w:firstLine="450" w:firstLineChars="250"/>
              <w:jc w:val="left"/>
              <w:rPr>
                <w:rFonts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/>
                <w:sz w:val="18"/>
              </w:rPr>
              <w:t>从2017年入职至今,我能够贯彻国家的教育方针,遵守规章制度,严格执行学校教学计划,完成教育教学工作任务。遵守教师职业道德规范,做到依法执教、爱岗敬业、热爱学习、严谨治学、团结协作、廉洁从教、为人师表。热爱教师的职业是做好教学工作的前提，本人对教师这个职业充满责任感、幸福感。在工作中担任本科新生班级的班主任，参与他们每月一次的总结会，并多次查寝观察，和他们一起过节日，真正的融入他们的学习和生活中，收获他们在每个学期加权年级第一的喜悦。在教学的过程中能坚持正确的方向，坚持用发展的眼光看待学生，以人为本，采用各种新颖的方式提高学生的学习热情，努力培养他们对编程的兴趣。将教学事业当成工作中最重要的一环，从不迟到早退。在课外热心辅导和指导学生的工作。关心学生，热爱学生，平等对待学生。这一年带了5个名研究生，在和他们相处中做到严中有爱、严中有章、严中有信、严中有度。每周以及每月组织学生例会和全体报告大会，一直延续这个传统，积极参与到他们的科研工作中，与他们分享最新的科研动态。不忘学习，在得与失中思索，奉行踏实工作、虚心学习的原则。教师的从教之日，正是重新学习之时。本人能认真学习教育教学理论，积极投身于教科研工作，不断督促自己进步，积极申请各类项目，获得国家自然科学基金的青年基金，并积极参与国家重大专项项目的申请准备和任务书写。工作之余，我尽量每天挤一点时间阅读专业类的书籍和论文，不断给自己充电，努力丰富自己的理论知识，进而正确指导学生，在校期间发表学术论文4篇。</w:t>
            </w:r>
          </w:p>
          <w:p>
            <w:pPr>
              <w:ind w:firstLine="450" w:firstLineChars="250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18"/>
              </w:rPr>
              <w:t>这两年以来我已完成了教师身份的转换，做到热爱学校，热爱学生，注意为人师表，廉洁从表，模范地遵守社会公德，时时处处以师德规范的标准要求自己，教书育人，关心集体，团结、尊重同事，恪尽职守，严谨治学，并希望通过默默耕耘和无私奉献，为我院、为理工大的教育事业发展和建设持续做出重要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592" w:type="pct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前学历、学位（取得时间、毕业学校、专业）</w:t>
            </w:r>
          </w:p>
        </w:tc>
        <w:tc>
          <w:tcPr>
            <w:tcW w:w="772" w:type="pct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/>
                <w:sz w:val="18"/>
              </w:rPr>
              <w:t>学士（2011.06，华中科技大学，电子信息工程）</w:t>
            </w:r>
          </w:p>
        </w:tc>
        <w:tc>
          <w:tcPr>
            <w:tcW w:w="280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现从事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</w:t>
            </w:r>
          </w:p>
        </w:tc>
        <w:tc>
          <w:tcPr>
            <w:tcW w:w="388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0"/>
              </w:rPr>
              <w:t>计算机相关专业</w:t>
            </w:r>
          </w:p>
        </w:tc>
        <w:tc>
          <w:tcPr>
            <w:tcW w:w="2968" w:type="pct"/>
            <w:gridSpan w:val="31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592" w:type="pct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最后学历、学位（取得时间、毕业学校、专业）</w:t>
            </w:r>
          </w:p>
        </w:tc>
        <w:tc>
          <w:tcPr>
            <w:tcW w:w="772" w:type="pct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18"/>
              </w:rPr>
              <w:t>博士（2016.03，华中科技大学，自动化）</w:t>
            </w:r>
          </w:p>
        </w:tc>
        <w:tc>
          <w:tcPr>
            <w:tcW w:w="280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党政兼职</w:t>
            </w:r>
          </w:p>
        </w:tc>
        <w:tc>
          <w:tcPr>
            <w:tcW w:w="388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968" w:type="pct"/>
            <w:gridSpan w:val="31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78" w:type="pct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申报岗位</w:t>
            </w:r>
          </w:p>
          <w:p>
            <w:pPr>
              <w:ind w:left="-57" w:right="-57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及类型</w:t>
            </w:r>
          </w:p>
        </w:tc>
        <w:tc>
          <w:tcPr>
            <w:tcW w:w="798" w:type="pct"/>
            <w:gridSpan w:val="9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副教授</w:t>
            </w:r>
          </w:p>
        </w:tc>
        <w:tc>
          <w:tcPr>
            <w:tcW w:w="288" w:type="pct"/>
            <w:gridSpan w:val="4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近三年考核</w:t>
            </w:r>
          </w:p>
        </w:tc>
        <w:tc>
          <w:tcPr>
            <w:tcW w:w="166" w:type="pct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18"/>
              </w:rPr>
            </w:pPr>
            <w:r>
              <w:rPr>
                <w:rFonts w:ascii="仿宋_GB2312" w:hAnsi="宋体" w:eastAsia="仿宋_GB2312"/>
                <w:sz w:val="18"/>
              </w:rPr>
              <w:t>2016</w:t>
            </w:r>
            <w:r>
              <w:rPr>
                <w:rFonts w:hint="eastAsia" w:ascii="仿宋_GB2312" w:hAnsi="宋体" w:eastAsia="仿宋_GB2312"/>
                <w:sz w:val="18"/>
              </w:rPr>
              <w:t>年</w:t>
            </w:r>
          </w:p>
        </w:tc>
        <w:tc>
          <w:tcPr>
            <w:tcW w:w="268" w:type="pct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18"/>
              </w:rPr>
            </w:pPr>
            <w:r>
              <w:rPr>
                <w:rFonts w:ascii="仿宋_GB2312" w:hAnsi="宋体" w:eastAsia="仿宋_GB2312"/>
                <w:sz w:val="18"/>
              </w:rPr>
              <w:t>2017</w:t>
            </w:r>
            <w:r>
              <w:rPr>
                <w:rFonts w:hint="eastAsia" w:ascii="仿宋_GB2312" w:hAnsi="宋体" w:eastAsia="仿宋_GB2312"/>
                <w:sz w:val="18"/>
              </w:rPr>
              <w:t>年</w:t>
            </w:r>
          </w:p>
        </w:tc>
        <w:tc>
          <w:tcPr>
            <w:tcW w:w="234" w:type="pct"/>
            <w:gridSpan w:val="2"/>
            <w:vAlign w:val="center"/>
          </w:tcPr>
          <w:p>
            <w:pPr>
              <w:ind w:left="-57" w:right="-57"/>
              <w:rPr>
                <w:rFonts w:ascii="仿宋_GB2312" w:hAnsi="宋体" w:eastAsia="仿宋_GB2312"/>
                <w:sz w:val="18"/>
              </w:rPr>
            </w:pPr>
            <w:r>
              <w:rPr>
                <w:rFonts w:ascii="仿宋_GB2312" w:hAnsi="宋体" w:eastAsia="仿宋_GB2312"/>
                <w:sz w:val="18"/>
              </w:rPr>
              <w:t>2018</w:t>
            </w:r>
            <w:r>
              <w:rPr>
                <w:rFonts w:hint="eastAsia" w:ascii="仿宋_GB2312" w:hAnsi="宋体" w:eastAsia="仿宋_GB2312"/>
                <w:sz w:val="18"/>
              </w:rPr>
              <w:t>年</w:t>
            </w:r>
          </w:p>
        </w:tc>
        <w:tc>
          <w:tcPr>
            <w:tcW w:w="2968" w:type="pct"/>
            <w:gridSpan w:val="31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27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98" w:type="pct"/>
            <w:gridSpan w:val="9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88" w:type="pct"/>
            <w:gridSpan w:val="4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68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不定</w:t>
            </w:r>
            <w:r>
              <w:rPr>
                <w:rFonts w:ascii="仿宋_GB2312" w:hAnsi="宋体" w:eastAsia="仿宋_GB2312"/>
              </w:rPr>
              <w:t>等次</w:t>
            </w:r>
          </w:p>
        </w:tc>
        <w:tc>
          <w:tcPr>
            <w:tcW w:w="234" w:type="pct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合格</w:t>
            </w:r>
          </w:p>
        </w:tc>
        <w:tc>
          <w:tcPr>
            <w:tcW w:w="2968" w:type="pct"/>
            <w:gridSpan w:val="31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exact"/>
          <w:jc w:val="center"/>
        </w:trPr>
        <w:tc>
          <w:tcPr>
            <w:tcW w:w="278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主要工作及学术经历</w:t>
            </w:r>
          </w:p>
        </w:tc>
        <w:tc>
          <w:tcPr>
            <w:tcW w:w="1754" w:type="pct"/>
            <w:gridSpan w:val="21"/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宋体" w:eastAsia="仿宋_GB2312"/>
                <w:sz w:val="18"/>
              </w:rPr>
            </w:pPr>
            <w:r>
              <w:rPr>
                <w:rFonts w:ascii="仿宋_GB2312" w:hAnsi="宋体" w:eastAsia="仿宋_GB2312"/>
                <w:sz w:val="18"/>
              </w:rPr>
              <w:t>2007</w:t>
            </w:r>
            <w:r>
              <w:rPr>
                <w:rFonts w:hint="eastAsia" w:ascii="仿宋_GB2312" w:hAnsi="宋体" w:eastAsia="仿宋_GB2312"/>
                <w:sz w:val="18"/>
              </w:rPr>
              <w:t>年</w:t>
            </w:r>
            <w:r>
              <w:rPr>
                <w:rFonts w:ascii="仿宋_GB2312" w:hAnsi="宋体" w:eastAsia="仿宋_GB2312"/>
                <w:sz w:val="18"/>
              </w:rPr>
              <w:t>9</w:t>
            </w:r>
            <w:r>
              <w:rPr>
                <w:rFonts w:hint="eastAsia" w:ascii="仿宋_GB2312" w:hAnsi="宋体" w:eastAsia="仿宋_GB2312"/>
                <w:sz w:val="18"/>
              </w:rPr>
              <w:t>月至</w:t>
            </w:r>
            <w:r>
              <w:rPr>
                <w:rFonts w:ascii="仿宋_GB2312" w:hAnsi="宋体" w:eastAsia="仿宋_GB2312"/>
                <w:sz w:val="18"/>
              </w:rPr>
              <w:t>2011</w:t>
            </w:r>
            <w:r>
              <w:rPr>
                <w:rFonts w:hint="eastAsia" w:ascii="仿宋_GB2312" w:hAnsi="宋体" w:eastAsia="仿宋_GB2312"/>
                <w:sz w:val="18"/>
              </w:rPr>
              <w:t>年</w:t>
            </w:r>
            <w:r>
              <w:rPr>
                <w:rFonts w:ascii="仿宋_GB2312" w:hAnsi="宋体" w:eastAsia="仿宋_GB2312"/>
                <w:sz w:val="18"/>
              </w:rPr>
              <w:t>6</w:t>
            </w:r>
            <w:r>
              <w:rPr>
                <w:rFonts w:hint="eastAsia" w:ascii="仿宋_GB2312" w:hAnsi="宋体" w:eastAsia="仿宋_GB2312"/>
                <w:sz w:val="18"/>
              </w:rPr>
              <w:t>月，华中科技大学，电子信息工程，获工学学士学位</w:t>
            </w:r>
            <w:r>
              <w:rPr>
                <w:rFonts w:ascii="仿宋_GB2312" w:hAnsi="宋体" w:eastAsia="仿宋_GB2312"/>
                <w:sz w:val="18"/>
              </w:rPr>
              <w:t>；</w:t>
            </w:r>
          </w:p>
          <w:p>
            <w:pPr>
              <w:widowControl/>
              <w:spacing w:line="280" w:lineRule="atLeast"/>
              <w:jc w:val="left"/>
              <w:rPr>
                <w:rFonts w:ascii="仿宋_GB2312" w:hAnsi="宋体" w:eastAsia="仿宋_GB2312"/>
                <w:sz w:val="18"/>
              </w:rPr>
            </w:pPr>
            <w:r>
              <w:rPr>
                <w:rFonts w:ascii="仿宋_GB2312" w:hAnsi="宋体" w:eastAsia="仿宋_GB2312"/>
                <w:sz w:val="18"/>
              </w:rPr>
              <w:t>2011</w:t>
            </w:r>
            <w:r>
              <w:rPr>
                <w:rFonts w:hint="eastAsia" w:ascii="仿宋_GB2312" w:hAnsi="宋体" w:eastAsia="仿宋_GB2312"/>
                <w:sz w:val="18"/>
              </w:rPr>
              <w:t>年</w:t>
            </w:r>
            <w:r>
              <w:rPr>
                <w:rFonts w:ascii="仿宋_GB2312" w:hAnsi="宋体" w:eastAsia="仿宋_GB2312"/>
                <w:sz w:val="18"/>
              </w:rPr>
              <w:t>9</w:t>
            </w:r>
            <w:r>
              <w:rPr>
                <w:rFonts w:hint="eastAsia" w:ascii="仿宋_GB2312" w:hAnsi="宋体" w:eastAsia="仿宋_GB2312"/>
                <w:sz w:val="18"/>
              </w:rPr>
              <w:t>月至</w:t>
            </w:r>
            <w:r>
              <w:rPr>
                <w:rFonts w:ascii="仿宋_GB2312" w:hAnsi="宋体" w:eastAsia="仿宋_GB2312"/>
                <w:sz w:val="18"/>
              </w:rPr>
              <w:t>2016</w:t>
            </w:r>
            <w:r>
              <w:rPr>
                <w:rFonts w:hint="eastAsia" w:ascii="仿宋_GB2312" w:hAnsi="宋体" w:eastAsia="仿宋_GB2312"/>
                <w:sz w:val="18"/>
              </w:rPr>
              <w:t>年</w:t>
            </w:r>
            <w:r>
              <w:rPr>
                <w:rFonts w:ascii="仿宋_GB2312" w:hAnsi="宋体" w:eastAsia="仿宋_GB2312"/>
                <w:sz w:val="18"/>
              </w:rPr>
              <w:t>3</w:t>
            </w:r>
            <w:r>
              <w:rPr>
                <w:rFonts w:hint="eastAsia" w:ascii="仿宋_GB2312" w:hAnsi="宋体" w:eastAsia="仿宋_GB2312"/>
                <w:sz w:val="18"/>
              </w:rPr>
              <w:t>月，华中科技大学，自动化学院，本科直博获得工学博士学位</w:t>
            </w:r>
            <w:r>
              <w:rPr>
                <w:rFonts w:ascii="仿宋_GB2312" w:hAnsi="宋体" w:eastAsia="仿宋_GB2312"/>
                <w:sz w:val="18"/>
              </w:rPr>
              <w:t>；</w:t>
            </w:r>
          </w:p>
          <w:p>
            <w:pPr>
              <w:widowControl/>
              <w:spacing w:line="280" w:lineRule="atLeast"/>
              <w:jc w:val="left"/>
              <w:rPr>
                <w:rFonts w:ascii="仿宋_GB2312" w:hAnsi="宋体" w:eastAsia="仿宋_GB2312"/>
                <w:sz w:val="18"/>
              </w:rPr>
            </w:pPr>
            <w:r>
              <w:rPr>
                <w:rFonts w:ascii="仿宋_GB2312" w:hAnsi="宋体" w:eastAsia="仿宋_GB2312"/>
                <w:sz w:val="18"/>
              </w:rPr>
              <w:t>2015</w:t>
            </w:r>
            <w:r>
              <w:rPr>
                <w:rFonts w:hint="eastAsia" w:ascii="仿宋_GB2312" w:hAnsi="宋体" w:eastAsia="仿宋_GB2312"/>
                <w:sz w:val="18"/>
              </w:rPr>
              <w:t>年</w:t>
            </w:r>
            <w:r>
              <w:rPr>
                <w:rFonts w:ascii="仿宋_GB2312" w:hAnsi="宋体" w:eastAsia="仿宋_GB2312"/>
                <w:sz w:val="18"/>
              </w:rPr>
              <w:t>3</w:t>
            </w:r>
            <w:r>
              <w:rPr>
                <w:rFonts w:hint="eastAsia" w:ascii="仿宋_GB2312" w:hAnsi="宋体" w:eastAsia="仿宋_GB2312"/>
                <w:sz w:val="18"/>
              </w:rPr>
              <w:t>月至</w:t>
            </w:r>
            <w:r>
              <w:rPr>
                <w:rFonts w:ascii="仿宋_GB2312" w:hAnsi="宋体" w:eastAsia="仿宋_GB2312"/>
                <w:sz w:val="18"/>
              </w:rPr>
              <w:t>2015</w:t>
            </w:r>
            <w:r>
              <w:rPr>
                <w:rFonts w:hint="eastAsia" w:ascii="仿宋_GB2312" w:hAnsi="宋体" w:eastAsia="仿宋_GB2312"/>
                <w:sz w:val="18"/>
              </w:rPr>
              <w:t>年</w:t>
            </w:r>
            <w:r>
              <w:rPr>
                <w:rFonts w:ascii="仿宋_GB2312" w:hAnsi="宋体" w:eastAsia="仿宋_GB2312"/>
                <w:sz w:val="18"/>
              </w:rPr>
              <w:t>8</w:t>
            </w:r>
            <w:r>
              <w:rPr>
                <w:rFonts w:hint="eastAsia" w:ascii="仿宋_GB2312" w:hAnsi="宋体" w:eastAsia="仿宋_GB2312"/>
                <w:sz w:val="18"/>
              </w:rPr>
              <w:t>月，日本九州大学，情报学府，访问研究</w:t>
            </w:r>
            <w:r>
              <w:rPr>
                <w:rFonts w:ascii="仿宋_GB2312" w:hAnsi="宋体" w:eastAsia="仿宋_GB2312"/>
                <w:sz w:val="18"/>
              </w:rPr>
              <w:t>生</w:t>
            </w:r>
          </w:p>
          <w:p>
            <w:pPr>
              <w:widowControl/>
              <w:spacing w:line="280" w:lineRule="atLeast"/>
              <w:jc w:val="left"/>
              <w:rPr>
                <w:rFonts w:ascii="仿宋_GB2312" w:hAnsi="宋体" w:eastAsia="仿宋_GB2312"/>
                <w:sz w:val="18"/>
              </w:rPr>
            </w:pPr>
            <w:r>
              <w:rPr>
                <w:rFonts w:ascii="仿宋_GB2312" w:hAnsi="宋体" w:eastAsia="仿宋_GB2312"/>
                <w:sz w:val="18"/>
              </w:rPr>
              <w:t>2016</w:t>
            </w:r>
            <w:r>
              <w:rPr>
                <w:rFonts w:hint="eastAsia" w:ascii="仿宋_GB2312" w:hAnsi="宋体" w:eastAsia="仿宋_GB2312"/>
                <w:sz w:val="18"/>
              </w:rPr>
              <w:t>年</w:t>
            </w:r>
            <w:r>
              <w:rPr>
                <w:rFonts w:ascii="仿宋_GB2312" w:hAnsi="宋体" w:eastAsia="仿宋_GB2312"/>
                <w:sz w:val="18"/>
              </w:rPr>
              <w:t>3</w:t>
            </w:r>
            <w:r>
              <w:rPr>
                <w:rFonts w:hint="eastAsia" w:ascii="仿宋_GB2312" w:hAnsi="宋体" w:eastAsia="仿宋_GB2312"/>
                <w:sz w:val="18"/>
              </w:rPr>
              <w:t>月至</w:t>
            </w:r>
            <w:r>
              <w:rPr>
                <w:rFonts w:ascii="仿宋_GB2312" w:hAnsi="宋体" w:eastAsia="仿宋_GB2312"/>
                <w:sz w:val="18"/>
              </w:rPr>
              <w:t>2017</w:t>
            </w:r>
            <w:r>
              <w:rPr>
                <w:rFonts w:hint="eastAsia" w:ascii="仿宋_GB2312" w:hAnsi="宋体" w:eastAsia="仿宋_GB2312"/>
                <w:sz w:val="18"/>
              </w:rPr>
              <w:t>年</w:t>
            </w:r>
            <w:r>
              <w:rPr>
                <w:rFonts w:ascii="仿宋_GB2312" w:hAnsi="宋体" w:eastAsia="仿宋_GB2312"/>
                <w:sz w:val="18"/>
              </w:rPr>
              <w:t>3</w:t>
            </w:r>
            <w:r>
              <w:rPr>
                <w:rFonts w:hint="eastAsia" w:ascii="仿宋_GB2312" w:hAnsi="宋体" w:eastAsia="仿宋_GB2312"/>
                <w:sz w:val="18"/>
              </w:rPr>
              <w:t>月，日本九州大学，情报学府，学术研究员</w:t>
            </w:r>
            <w:r>
              <w:rPr>
                <w:rFonts w:ascii="仿宋_GB2312" w:hAnsi="宋体" w:eastAsia="仿宋_GB2312"/>
                <w:sz w:val="18"/>
              </w:rPr>
              <w:t>；</w:t>
            </w:r>
          </w:p>
          <w:p>
            <w:pPr>
              <w:widowControl/>
              <w:spacing w:line="280" w:lineRule="atLeast"/>
              <w:jc w:val="left"/>
              <w:rPr>
                <w:rFonts w:ascii="仿宋_GB2312" w:hAnsi="宋体" w:eastAsia="仿宋_GB2312"/>
                <w:sz w:val="18"/>
              </w:rPr>
            </w:pPr>
            <w:r>
              <w:rPr>
                <w:rFonts w:ascii="仿宋_GB2312" w:hAnsi="宋体" w:eastAsia="仿宋_GB2312"/>
                <w:sz w:val="18"/>
              </w:rPr>
              <w:t>2017</w:t>
            </w:r>
            <w:r>
              <w:rPr>
                <w:rFonts w:hint="eastAsia" w:ascii="仿宋_GB2312" w:hAnsi="宋体" w:eastAsia="仿宋_GB2312"/>
                <w:sz w:val="18"/>
              </w:rPr>
              <w:t>年</w:t>
            </w:r>
            <w:r>
              <w:rPr>
                <w:rFonts w:ascii="仿宋_GB2312" w:hAnsi="宋体" w:eastAsia="仿宋_GB2312"/>
                <w:sz w:val="18"/>
              </w:rPr>
              <w:t>3</w:t>
            </w:r>
            <w:r>
              <w:rPr>
                <w:rFonts w:hint="eastAsia" w:ascii="仿宋_GB2312" w:hAnsi="宋体" w:eastAsia="仿宋_GB2312"/>
                <w:sz w:val="18"/>
              </w:rPr>
              <w:t>月至今，武汉理工大学计算机科学与技术学院，讲师</w:t>
            </w:r>
            <w:r>
              <w:rPr>
                <w:rFonts w:ascii="仿宋_GB2312" w:hAnsi="宋体" w:eastAsia="仿宋_GB2312"/>
                <w:sz w:val="18"/>
              </w:rPr>
              <w:t>。</w:t>
            </w:r>
          </w:p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968" w:type="pct"/>
            <w:gridSpan w:val="31"/>
            <w:vMerge w:val="continue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278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组合条件</w:t>
            </w:r>
          </w:p>
        </w:tc>
        <w:tc>
          <w:tcPr>
            <w:tcW w:w="1754" w:type="pct"/>
            <w:gridSpan w:val="21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教学要求+论文要求1+项目和成果要求3+选择条件6</w:t>
            </w:r>
          </w:p>
        </w:tc>
        <w:tc>
          <w:tcPr>
            <w:tcW w:w="2968" w:type="pct"/>
            <w:gridSpan w:val="31"/>
            <w:vMerge w:val="continue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78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近五学年（或任现职以来）教学工作</w:t>
            </w:r>
          </w:p>
        </w:tc>
        <w:tc>
          <w:tcPr>
            <w:tcW w:w="564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承担本科生课程名称</w:t>
            </w:r>
          </w:p>
        </w:tc>
        <w:tc>
          <w:tcPr>
            <w:tcW w:w="4158" w:type="pct"/>
            <w:gridSpan w:val="45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2018：高级语言程序设计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7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64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承担研究生课程名称</w:t>
            </w:r>
          </w:p>
        </w:tc>
        <w:tc>
          <w:tcPr>
            <w:tcW w:w="2996" w:type="pct"/>
            <w:gridSpan w:val="35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733" w:type="pct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指导研究生在读</w:t>
            </w:r>
            <w:r>
              <w:rPr>
                <w:rFonts w:ascii="仿宋_GB2312" w:hAnsi="宋体" w:eastAsia="仿宋_GB2312"/>
              </w:rPr>
              <w:t>/</w:t>
            </w:r>
            <w:r>
              <w:rPr>
                <w:rFonts w:hint="eastAsia" w:ascii="仿宋_GB2312" w:hAnsi="宋体" w:eastAsia="仿宋_GB2312"/>
              </w:rPr>
              <w:t>毕业人数</w:t>
            </w:r>
          </w:p>
        </w:tc>
        <w:tc>
          <w:tcPr>
            <w:tcW w:w="430" w:type="pct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5/0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7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64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近五年本科生教学工作总量</w:t>
            </w:r>
          </w:p>
        </w:tc>
        <w:tc>
          <w:tcPr>
            <w:tcW w:w="307" w:type="pct"/>
            <w:gridSpan w:val="4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157</w:t>
            </w:r>
            <w:r>
              <w:rPr>
                <w:rFonts w:hint="eastAsia" w:ascii="仿宋_GB2312" w:hAnsi="宋体" w:eastAsia="仿宋_GB2312"/>
              </w:rPr>
              <w:t>．</w:t>
            </w:r>
            <w:r>
              <w:rPr>
                <w:rFonts w:ascii="仿宋_GB2312" w:hAnsi="宋体" w:eastAsia="仿宋_GB2312"/>
              </w:rPr>
              <w:t>1</w:t>
            </w:r>
          </w:p>
        </w:tc>
        <w:tc>
          <w:tcPr>
            <w:tcW w:w="524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</w:t>
            </w:r>
            <w:r>
              <w:rPr>
                <w:rFonts w:ascii="仿宋_GB2312" w:hAnsi="宋体" w:eastAsia="仿宋_GB2312"/>
              </w:rPr>
              <w:t>5</w:t>
            </w:r>
            <w:r>
              <w:rPr>
                <w:rFonts w:hint="eastAsia" w:ascii="仿宋_GB2312" w:hAnsi="宋体" w:eastAsia="仿宋_GB2312"/>
              </w:rPr>
              <w:t>年研究生教学工作总量</w:t>
            </w:r>
          </w:p>
        </w:tc>
        <w:tc>
          <w:tcPr>
            <w:tcW w:w="314" w:type="pct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178.5</w:t>
            </w:r>
          </w:p>
        </w:tc>
        <w:tc>
          <w:tcPr>
            <w:tcW w:w="453" w:type="pct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减免工作量合计</w:t>
            </w:r>
          </w:p>
        </w:tc>
        <w:tc>
          <w:tcPr>
            <w:tcW w:w="209" w:type="pct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450</w:t>
            </w:r>
          </w:p>
        </w:tc>
        <w:tc>
          <w:tcPr>
            <w:tcW w:w="349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年均工作量</w:t>
            </w:r>
          </w:p>
        </w:tc>
        <w:tc>
          <w:tcPr>
            <w:tcW w:w="279" w:type="pct"/>
            <w:gridSpan w:val="3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392.8</w:t>
            </w:r>
          </w:p>
        </w:tc>
        <w:tc>
          <w:tcPr>
            <w:tcW w:w="560" w:type="pct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年均课堂教学工作量</w:t>
            </w:r>
          </w:p>
        </w:tc>
        <w:tc>
          <w:tcPr>
            <w:tcW w:w="388" w:type="pct"/>
            <w:gridSpan w:val="5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37.8</w:t>
            </w:r>
          </w:p>
        </w:tc>
        <w:tc>
          <w:tcPr>
            <w:tcW w:w="345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额定工作量</w:t>
            </w:r>
          </w:p>
        </w:tc>
        <w:tc>
          <w:tcPr>
            <w:tcW w:w="430" w:type="pct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7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64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近三学年所有本科课程教学评教分（学年）</w:t>
            </w:r>
          </w:p>
        </w:tc>
        <w:tc>
          <w:tcPr>
            <w:tcW w:w="2366" w:type="pct"/>
            <w:gridSpan w:val="26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高级语言程序设计（2</w:t>
            </w:r>
            <w:r>
              <w:rPr>
                <w:rFonts w:ascii="仿宋_GB2312" w:hAnsi="宋体" w:eastAsia="仿宋_GB2312"/>
              </w:rPr>
              <w:t>018</w:t>
            </w:r>
            <w:r>
              <w:rPr>
                <w:rFonts w:hint="eastAsia" w:ascii="仿宋_GB2312" w:hAnsi="宋体" w:eastAsia="仿宋_GB2312"/>
              </w:rPr>
              <w:t>-</w:t>
            </w:r>
            <w:r>
              <w:rPr>
                <w:rFonts w:ascii="仿宋_GB2312" w:hAnsi="宋体" w:eastAsia="仿宋_GB2312"/>
              </w:rPr>
              <w:t>2019</w:t>
            </w:r>
            <w:r>
              <w:rPr>
                <w:rFonts w:hint="eastAsia" w:ascii="仿宋_GB2312" w:hAnsi="宋体" w:eastAsia="仿宋_GB2312"/>
              </w:rPr>
              <w:t>-</w:t>
            </w:r>
            <w:r>
              <w:rPr>
                <w:rFonts w:ascii="仿宋_GB2312" w:hAnsi="宋体" w:eastAsia="仿宋_GB2312"/>
              </w:rPr>
              <w:t>1</w:t>
            </w:r>
            <w:r>
              <w:rPr>
                <w:rFonts w:hint="eastAsia" w:ascii="仿宋_GB2312" w:hAnsi="宋体" w:eastAsia="仿宋_GB2312"/>
              </w:rPr>
              <w:t>）8</w:t>
            </w:r>
            <w:r>
              <w:rPr>
                <w:rFonts w:ascii="仿宋_GB2312" w:hAnsi="宋体" w:eastAsia="仿宋_GB2312"/>
              </w:rPr>
              <w:t>9.3</w:t>
            </w:r>
          </w:p>
        </w:tc>
        <w:tc>
          <w:tcPr>
            <w:tcW w:w="629" w:type="pct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近三年每年教学评教分排序</w:t>
            </w:r>
            <w:r>
              <w:rPr>
                <w:rFonts w:ascii="仿宋_GB2312" w:hAnsi="宋体" w:eastAsia="仿宋_GB2312"/>
              </w:rPr>
              <w:t>/</w:t>
            </w:r>
            <w:r>
              <w:rPr>
                <w:rFonts w:hint="eastAsia" w:ascii="仿宋_GB2312" w:hAnsi="宋体" w:eastAsia="仿宋_GB2312"/>
              </w:rPr>
              <w:t>所在学院副教授人数</w:t>
            </w:r>
          </w:p>
        </w:tc>
        <w:tc>
          <w:tcPr>
            <w:tcW w:w="1163" w:type="pct"/>
            <w:gridSpan w:val="10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  <w:jc w:val="center"/>
        </w:trPr>
        <w:tc>
          <w:tcPr>
            <w:tcW w:w="27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64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优质优酬课程</w:t>
            </w:r>
          </w:p>
        </w:tc>
        <w:tc>
          <w:tcPr>
            <w:tcW w:w="4158" w:type="pct"/>
            <w:gridSpan w:val="45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7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64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主持教研项目</w:t>
            </w:r>
          </w:p>
        </w:tc>
        <w:tc>
          <w:tcPr>
            <w:tcW w:w="4158" w:type="pct"/>
            <w:gridSpan w:val="45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27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64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教学成果奖</w:t>
            </w:r>
          </w:p>
        </w:tc>
        <w:tc>
          <w:tcPr>
            <w:tcW w:w="4158" w:type="pct"/>
            <w:gridSpan w:val="45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27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64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教学工程项目</w:t>
            </w:r>
          </w:p>
        </w:tc>
        <w:tc>
          <w:tcPr>
            <w:tcW w:w="4158" w:type="pct"/>
            <w:gridSpan w:val="45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278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近五学年（或任现职以来）承担的科研项目情况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序号</w:t>
            </w:r>
          </w:p>
        </w:tc>
        <w:tc>
          <w:tcPr>
            <w:tcW w:w="424" w:type="pct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课题编号</w:t>
            </w:r>
          </w:p>
        </w:tc>
        <w:tc>
          <w:tcPr>
            <w:tcW w:w="802" w:type="pct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课题名称</w:t>
            </w:r>
          </w:p>
        </w:tc>
        <w:tc>
          <w:tcPr>
            <w:tcW w:w="420" w:type="pct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任务来源</w:t>
            </w:r>
          </w:p>
        </w:tc>
        <w:tc>
          <w:tcPr>
            <w:tcW w:w="472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来源分类</w:t>
            </w:r>
          </w:p>
        </w:tc>
        <w:tc>
          <w:tcPr>
            <w:tcW w:w="369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项目级别</w:t>
            </w:r>
          </w:p>
        </w:tc>
        <w:tc>
          <w:tcPr>
            <w:tcW w:w="420" w:type="pct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主持</w:t>
            </w:r>
            <w:r>
              <w:rPr>
                <w:rFonts w:ascii="仿宋_GB2312" w:hAnsi="宋体" w:eastAsia="仿宋_GB2312"/>
              </w:rPr>
              <w:t>/</w:t>
            </w:r>
            <w:r>
              <w:rPr>
                <w:rFonts w:hint="eastAsia" w:ascii="仿宋_GB2312" w:hAnsi="宋体" w:eastAsia="仿宋_GB2312"/>
              </w:rPr>
              <w:t>参与</w:t>
            </w:r>
          </w:p>
        </w:tc>
        <w:tc>
          <w:tcPr>
            <w:tcW w:w="420" w:type="pct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合同经费</w:t>
            </w:r>
          </w:p>
        </w:tc>
        <w:tc>
          <w:tcPr>
            <w:tcW w:w="420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累计到款</w:t>
            </w:r>
          </w:p>
        </w:tc>
        <w:tc>
          <w:tcPr>
            <w:tcW w:w="420" w:type="pct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个人分解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研究经费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7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1</w:t>
            </w:r>
          </w:p>
        </w:tc>
        <w:tc>
          <w:tcPr>
            <w:tcW w:w="424" w:type="pct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</w:rPr>
            </w:pPr>
            <w:r>
              <w:rPr>
                <w:rFonts w:ascii="仿宋_GB2312" w:hAnsi="宋体" w:eastAsia="仿宋_GB2312"/>
                <w:sz w:val="18"/>
              </w:rPr>
              <w:t>20171j0107</w:t>
            </w:r>
          </w:p>
        </w:tc>
        <w:tc>
          <w:tcPr>
            <w:tcW w:w="802" w:type="pct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</w:rPr>
            </w:pPr>
            <w:r>
              <w:rPr>
                <w:rFonts w:ascii="仿宋_GB2312" w:hAnsi="宋体" w:eastAsia="仿宋_GB2312"/>
                <w:sz w:val="18"/>
              </w:rPr>
              <w:t>基于多任务一体化的端到端场景文本图像识别方法研</w:t>
            </w:r>
            <w:r>
              <w:rPr>
                <w:rFonts w:hint="eastAsia" w:ascii="仿宋_GB2312" w:hAnsi="宋体" w:eastAsia="仿宋_GB2312"/>
                <w:sz w:val="18"/>
              </w:rPr>
              <w:t>究</w:t>
            </w:r>
          </w:p>
        </w:tc>
        <w:tc>
          <w:tcPr>
            <w:tcW w:w="420" w:type="pct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</w:rPr>
            </w:pPr>
            <w:r>
              <w:rPr>
                <w:rFonts w:ascii="仿宋_GB2312" w:hAnsi="宋体" w:eastAsia="仿宋_GB2312"/>
                <w:sz w:val="18"/>
              </w:rPr>
              <w:t>国家自然科学基</w:t>
            </w:r>
            <w:r>
              <w:rPr>
                <w:rFonts w:hint="eastAsia" w:ascii="仿宋_GB2312" w:hAnsi="宋体" w:eastAsia="仿宋_GB2312"/>
                <w:sz w:val="18"/>
              </w:rPr>
              <w:t>金</w:t>
            </w:r>
          </w:p>
        </w:tc>
        <w:tc>
          <w:tcPr>
            <w:tcW w:w="472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青年科学基金项目</w:t>
            </w:r>
          </w:p>
        </w:tc>
        <w:tc>
          <w:tcPr>
            <w:tcW w:w="369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国家级</w:t>
            </w:r>
          </w:p>
        </w:tc>
        <w:tc>
          <w:tcPr>
            <w:tcW w:w="420" w:type="pct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主持</w:t>
            </w:r>
          </w:p>
        </w:tc>
        <w:tc>
          <w:tcPr>
            <w:tcW w:w="420" w:type="pct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27.62万</w:t>
            </w:r>
          </w:p>
        </w:tc>
        <w:tc>
          <w:tcPr>
            <w:tcW w:w="420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26.38万</w:t>
            </w:r>
          </w:p>
        </w:tc>
        <w:tc>
          <w:tcPr>
            <w:tcW w:w="420" w:type="pct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15.59万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7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</w:t>
            </w:r>
          </w:p>
        </w:tc>
        <w:tc>
          <w:tcPr>
            <w:tcW w:w="424" w:type="pct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2017YFB1402203</w:t>
            </w:r>
          </w:p>
        </w:tc>
        <w:tc>
          <w:tcPr>
            <w:tcW w:w="802" w:type="pct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藏文文献数字化无损采集装置研发与数据处理</w:t>
            </w:r>
          </w:p>
        </w:tc>
        <w:tc>
          <w:tcPr>
            <w:tcW w:w="420" w:type="pct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国家科技部</w:t>
            </w:r>
          </w:p>
        </w:tc>
        <w:tc>
          <w:tcPr>
            <w:tcW w:w="472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重点研发</w:t>
            </w:r>
          </w:p>
        </w:tc>
        <w:tc>
          <w:tcPr>
            <w:tcW w:w="369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国家级</w:t>
            </w:r>
          </w:p>
        </w:tc>
        <w:tc>
          <w:tcPr>
            <w:tcW w:w="420" w:type="pct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参与</w:t>
            </w:r>
          </w:p>
        </w:tc>
        <w:tc>
          <w:tcPr>
            <w:tcW w:w="420" w:type="pct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165</w:t>
            </w:r>
            <w:r>
              <w:rPr>
                <w:rFonts w:hint="eastAsia" w:ascii="仿宋_GB2312" w:hAnsi="宋体" w:eastAsia="仿宋_GB2312"/>
              </w:rPr>
              <w:t>万</w:t>
            </w:r>
          </w:p>
        </w:tc>
        <w:tc>
          <w:tcPr>
            <w:tcW w:w="420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129.66</w:t>
            </w:r>
            <w:r>
              <w:rPr>
                <w:rFonts w:hint="eastAsia" w:ascii="仿宋_GB2312" w:hAnsi="宋体" w:eastAsia="仿宋_GB2312"/>
              </w:rPr>
              <w:t>万</w:t>
            </w:r>
          </w:p>
        </w:tc>
        <w:tc>
          <w:tcPr>
            <w:tcW w:w="420" w:type="pct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5.17</w:t>
            </w:r>
            <w:r>
              <w:rPr>
                <w:rFonts w:hint="eastAsia" w:ascii="仿宋_GB2312" w:hAnsi="宋体" w:eastAsia="仿宋_GB2312"/>
              </w:rPr>
              <w:t>万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7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3</w:t>
            </w:r>
          </w:p>
        </w:tc>
        <w:tc>
          <w:tcPr>
            <w:tcW w:w="424" w:type="pct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合计</w:t>
            </w:r>
          </w:p>
        </w:tc>
        <w:tc>
          <w:tcPr>
            <w:tcW w:w="802" w:type="pct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420" w:type="pct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472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69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420" w:type="pct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420" w:type="pct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420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420" w:type="pct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20.76万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" w:type="pct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任现职以来发表论文</w:t>
            </w:r>
          </w:p>
        </w:tc>
        <w:tc>
          <w:tcPr>
            <w:tcW w:w="140" w:type="pct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序号</w:t>
            </w:r>
          </w:p>
        </w:tc>
        <w:tc>
          <w:tcPr>
            <w:tcW w:w="1096" w:type="pct"/>
            <w:gridSpan w:val="13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论文名称</w:t>
            </w:r>
          </w:p>
        </w:tc>
        <w:tc>
          <w:tcPr>
            <w:tcW w:w="817" w:type="pct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期刊名称</w:t>
            </w:r>
          </w:p>
        </w:tc>
        <w:tc>
          <w:tcPr>
            <w:tcW w:w="527" w:type="pct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年卷期页</w:t>
            </w:r>
          </w:p>
        </w:tc>
        <w:tc>
          <w:tcPr>
            <w:tcW w:w="453" w:type="pct"/>
            <w:gridSpan w:val="6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刊号</w:t>
            </w:r>
          </w:p>
        </w:tc>
        <w:tc>
          <w:tcPr>
            <w:tcW w:w="279" w:type="pct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作者排序</w:t>
            </w:r>
          </w:p>
        </w:tc>
        <w:tc>
          <w:tcPr>
            <w:tcW w:w="314" w:type="pct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是否国际会议论文集</w:t>
            </w:r>
          </w:p>
        </w:tc>
        <w:tc>
          <w:tcPr>
            <w:tcW w:w="314" w:type="pct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分区</w:t>
            </w:r>
          </w:p>
        </w:tc>
        <w:tc>
          <w:tcPr>
            <w:tcW w:w="320" w:type="pct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检索/转载</w:t>
            </w:r>
          </w:p>
        </w:tc>
        <w:tc>
          <w:tcPr>
            <w:tcW w:w="462" w:type="pct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" w:type="pct"/>
            <w:gridSpan w:val="2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0" w:type="pct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</w:t>
            </w:r>
          </w:p>
        </w:tc>
        <w:tc>
          <w:tcPr>
            <w:tcW w:w="1096" w:type="pct"/>
            <w:gridSpan w:val="13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Could scene context be beneficial for scene text detection?</w:t>
            </w:r>
          </w:p>
        </w:tc>
        <w:tc>
          <w:tcPr>
            <w:tcW w:w="817" w:type="pct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Pattern Recognition</w:t>
            </w:r>
          </w:p>
        </w:tc>
        <w:tc>
          <w:tcPr>
            <w:tcW w:w="527" w:type="pct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2016,58:204-215</w:t>
            </w:r>
          </w:p>
        </w:tc>
        <w:tc>
          <w:tcPr>
            <w:tcW w:w="453" w:type="pct"/>
            <w:gridSpan w:val="6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0031-3203</w:t>
            </w:r>
          </w:p>
        </w:tc>
        <w:tc>
          <w:tcPr>
            <w:tcW w:w="279" w:type="pct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4" w:type="pct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14" w:type="pct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国际A区</w:t>
            </w:r>
          </w:p>
        </w:tc>
        <w:tc>
          <w:tcPr>
            <w:tcW w:w="320" w:type="pct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SCI</w:t>
            </w:r>
          </w:p>
        </w:tc>
        <w:tc>
          <w:tcPr>
            <w:tcW w:w="462" w:type="pct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JCR Q1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78" w:type="pct"/>
            <w:gridSpan w:val="2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0" w:type="pct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6" w:type="pct"/>
            <w:gridSpan w:val="13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Scene word recognition from pieces to whole</w:t>
            </w:r>
          </w:p>
        </w:tc>
        <w:tc>
          <w:tcPr>
            <w:tcW w:w="817" w:type="pct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</w:rPr>
            </w:pPr>
            <w:r>
              <w:rPr>
                <w:rFonts w:ascii="Times New Roman" w:hAnsi="Times New Roman" w:eastAsia="仿宋_GB2312"/>
              </w:rPr>
              <w:t>Frontiers of Computer Science</w:t>
            </w:r>
          </w:p>
        </w:tc>
        <w:tc>
          <w:tcPr>
            <w:tcW w:w="527" w:type="pct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2019, 13(2)：292-301</w:t>
            </w:r>
          </w:p>
        </w:tc>
        <w:tc>
          <w:tcPr>
            <w:tcW w:w="453" w:type="pct"/>
            <w:gridSpan w:val="6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2095-2236</w:t>
            </w:r>
          </w:p>
        </w:tc>
        <w:tc>
          <w:tcPr>
            <w:tcW w:w="279" w:type="pct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</w:t>
            </w:r>
          </w:p>
        </w:tc>
        <w:tc>
          <w:tcPr>
            <w:tcW w:w="314" w:type="pct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否</w:t>
            </w:r>
          </w:p>
        </w:tc>
        <w:tc>
          <w:tcPr>
            <w:tcW w:w="314" w:type="pct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国际C区</w:t>
            </w:r>
          </w:p>
        </w:tc>
        <w:tc>
          <w:tcPr>
            <w:tcW w:w="320" w:type="pct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S</w:t>
            </w:r>
            <w:r>
              <w:rPr>
                <w:rFonts w:ascii="Times New Roman" w:hAnsi="Times New Roman" w:eastAsia="仿宋_GB2312"/>
              </w:rPr>
              <w:t>CI</w:t>
            </w:r>
          </w:p>
        </w:tc>
        <w:tc>
          <w:tcPr>
            <w:tcW w:w="462" w:type="pct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CF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" w:type="pct"/>
            <w:gridSpan w:val="2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14" w:type="pct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折算论文</w:t>
            </w:r>
          </w:p>
        </w:tc>
        <w:tc>
          <w:tcPr>
            <w:tcW w:w="4408" w:type="pct"/>
            <w:gridSpan w:val="48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" w:type="pct"/>
            <w:gridSpan w:val="2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14" w:type="pct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论文小计</w:t>
            </w:r>
          </w:p>
        </w:tc>
        <w:tc>
          <w:tcPr>
            <w:tcW w:w="4408" w:type="pct"/>
            <w:gridSpan w:val="48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国际</w:t>
            </w:r>
            <w:r>
              <w:rPr>
                <w:rFonts w:ascii="仿宋_GB2312" w:hAnsi="宋体" w:eastAsia="仿宋_GB2312"/>
              </w:rPr>
              <w:t>A</w:t>
            </w:r>
            <w:r>
              <w:rPr>
                <w:rFonts w:hint="eastAsia" w:ascii="仿宋_GB2312" w:hAnsi="宋体" w:eastAsia="仿宋_GB2312"/>
              </w:rPr>
              <w:t>区1，国际</w:t>
            </w:r>
            <w:r>
              <w:rPr>
                <w:rFonts w:ascii="仿宋_GB2312" w:hAnsi="宋体" w:eastAsia="仿宋_GB2312"/>
              </w:rPr>
              <w:t>C</w:t>
            </w:r>
            <w:r>
              <w:rPr>
                <w:rFonts w:hint="eastAsia" w:ascii="仿宋_GB2312" w:hAnsi="宋体" w:eastAsia="仿宋_GB2312"/>
              </w:rPr>
              <w:t>区</w:t>
            </w:r>
            <w:r>
              <w:rPr>
                <w:rFonts w:ascii="仿宋_GB2312" w:hAnsi="宋体" w:eastAsia="仿宋_GB2312"/>
              </w:rPr>
              <w:t>1</w:t>
            </w:r>
            <w:r>
              <w:rPr>
                <w:rFonts w:hint="eastAsia" w:ascii="仿宋_GB2312" w:hAnsi="宋体" w:eastAsia="仿宋_GB2312"/>
                <w:lang w:eastAsia="zh-CN"/>
              </w:rPr>
              <w:t>（</w:t>
            </w:r>
            <w:r>
              <w:rPr>
                <w:rFonts w:ascii="仿宋_GB2312" w:hAnsi="宋体" w:eastAsia="仿宋_GB2312"/>
              </w:rPr>
              <w:t>SCI2</w:t>
            </w:r>
            <w:r>
              <w:rPr>
                <w:rFonts w:hint="eastAsia" w:ascii="仿宋_GB2312" w:hAnsi="宋体" w:eastAsia="仿宋_GB231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78" w:type="pct"/>
            <w:gridSpan w:val="2"/>
            <w:vMerge w:val="restart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近五学年（或任现职以来）获得科技奖励情况</w:t>
            </w:r>
          </w:p>
        </w:tc>
        <w:tc>
          <w:tcPr>
            <w:tcW w:w="209" w:type="pct"/>
            <w:gridSpan w:val="2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序号</w:t>
            </w:r>
          </w:p>
        </w:tc>
        <w:tc>
          <w:tcPr>
            <w:tcW w:w="349" w:type="pct"/>
            <w:gridSpan w:val="4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获奖编号</w:t>
            </w:r>
          </w:p>
        </w:tc>
        <w:tc>
          <w:tcPr>
            <w:tcW w:w="1291" w:type="pct"/>
            <w:gridSpan w:val="17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获奖名称</w:t>
            </w:r>
          </w:p>
        </w:tc>
        <w:tc>
          <w:tcPr>
            <w:tcW w:w="628" w:type="pct"/>
            <w:gridSpan w:val="5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奖励名称</w:t>
            </w:r>
          </w:p>
        </w:tc>
        <w:tc>
          <w:tcPr>
            <w:tcW w:w="418" w:type="pct"/>
            <w:gridSpan w:val="4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评奖单位</w:t>
            </w:r>
          </w:p>
        </w:tc>
        <w:tc>
          <w:tcPr>
            <w:tcW w:w="279" w:type="pct"/>
            <w:gridSpan w:val="6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获奖时间</w:t>
            </w:r>
          </w:p>
        </w:tc>
        <w:tc>
          <w:tcPr>
            <w:tcW w:w="279" w:type="pct"/>
            <w:gridSpan w:val="2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人员排名</w:t>
            </w:r>
          </w:p>
        </w:tc>
        <w:tc>
          <w:tcPr>
            <w:tcW w:w="279" w:type="pct"/>
            <w:gridSpan w:val="4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奖励级别</w:t>
            </w:r>
          </w:p>
        </w:tc>
        <w:tc>
          <w:tcPr>
            <w:tcW w:w="279" w:type="pct"/>
            <w:gridSpan w:val="4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奖励等级</w:t>
            </w:r>
          </w:p>
        </w:tc>
        <w:tc>
          <w:tcPr>
            <w:tcW w:w="281" w:type="pct"/>
            <w:gridSpan w:val="2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单位排名</w:t>
            </w:r>
          </w:p>
        </w:tc>
        <w:tc>
          <w:tcPr>
            <w:tcW w:w="430" w:type="pct"/>
            <w:gridSpan w:val="2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78" w:type="pct"/>
            <w:gridSpan w:val="2"/>
            <w:vMerge w:val="continue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9" w:type="pct"/>
            <w:gridSpan w:val="2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349" w:type="pct"/>
            <w:gridSpan w:val="4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291" w:type="pct"/>
            <w:gridSpan w:val="17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628" w:type="pct"/>
            <w:gridSpan w:val="5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418" w:type="pct"/>
            <w:gridSpan w:val="4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79" w:type="pct"/>
            <w:gridSpan w:val="6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79" w:type="pct"/>
            <w:gridSpan w:val="2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79" w:type="pct"/>
            <w:gridSpan w:val="4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79" w:type="pct"/>
            <w:gridSpan w:val="4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81" w:type="pct"/>
            <w:gridSpan w:val="2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430" w:type="pct"/>
            <w:gridSpan w:val="2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78" w:type="pct"/>
            <w:gridSpan w:val="2"/>
            <w:vMerge w:val="continue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9" w:type="pct"/>
            <w:gridSpan w:val="2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349" w:type="pct"/>
            <w:gridSpan w:val="4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291" w:type="pct"/>
            <w:gridSpan w:val="17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628" w:type="pct"/>
            <w:gridSpan w:val="5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418" w:type="pct"/>
            <w:gridSpan w:val="4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79" w:type="pct"/>
            <w:gridSpan w:val="6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79" w:type="pct"/>
            <w:gridSpan w:val="2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79" w:type="pct"/>
            <w:gridSpan w:val="4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79" w:type="pct"/>
            <w:gridSpan w:val="4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81" w:type="pct"/>
            <w:gridSpan w:val="2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430" w:type="pct"/>
            <w:gridSpan w:val="2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78" w:type="pct"/>
            <w:gridSpan w:val="2"/>
            <w:vMerge w:val="restart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近五学年（或任现职以来）专利权转让收益情况</w:t>
            </w:r>
          </w:p>
        </w:tc>
        <w:tc>
          <w:tcPr>
            <w:tcW w:w="209" w:type="pct"/>
            <w:gridSpan w:val="2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序号</w:t>
            </w:r>
          </w:p>
        </w:tc>
        <w:tc>
          <w:tcPr>
            <w:tcW w:w="349" w:type="pct"/>
            <w:gridSpan w:val="4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专利号</w:t>
            </w:r>
          </w:p>
        </w:tc>
        <w:tc>
          <w:tcPr>
            <w:tcW w:w="1291" w:type="pct"/>
            <w:gridSpan w:val="17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专利名称</w:t>
            </w:r>
          </w:p>
        </w:tc>
        <w:tc>
          <w:tcPr>
            <w:tcW w:w="628" w:type="pct"/>
            <w:gridSpan w:val="5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转让时间</w:t>
            </w:r>
          </w:p>
        </w:tc>
        <w:tc>
          <w:tcPr>
            <w:tcW w:w="1255" w:type="pct"/>
            <w:gridSpan w:val="16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转让单位名称</w:t>
            </w:r>
          </w:p>
        </w:tc>
        <w:tc>
          <w:tcPr>
            <w:tcW w:w="560" w:type="pct"/>
            <w:gridSpan w:val="6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转让收益（万元）</w:t>
            </w:r>
          </w:p>
        </w:tc>
        <w:tc>
          <w:tcPr>
            <w:tcW w:w="430" w:type="pct"/>
            <w:gridSpan w:val="2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78" w:type="pct"/>
            <w:gridSpan w:val="2"/>
            <w:vMerge w:val="continue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9" w:type="pct"/>
            <w:gridSpan w:val="2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349" w:type="pct"/>
            <w:gridSpan w:val="4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291" w:type="pct"/>
            <w:gridSpan w:val="17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628" w:type="pct"/>
            <w:gridSpan w:val="5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255" w:type="pct"/>
            <w:gridSpan w:val="16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560" w:type="pct"/>
            <w:gridSpan w:val="6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430" w:type="pct"/>
            <w:gridSpan w:val="2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78" w:type="pct"/>
            <w:gridSpan w:val="2"/>
            <w:vMerge w:val="continue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9" w:type="pct"/>
            <w:gridSpan w:val="2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349" w:type="pct"/>
            <w:gridSpan w:val="4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291" w:type="pct"/>
            <w:gridSpan w:val="17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628" w:type="pct"/>
            <w:gridSpan w:val="5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255" w:type="pct"/>
            <w:gridSpan w:val="16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560" w:type="pct"/>
            <w:gridSpan w:val="6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430" w:type="pct"/>
            <w:gridSpan w:val="2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8" w:type="pct"/>
            <w:gridSpan w:val="2"/>
            <w:vMerge w:val="restart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教学科研业绩选择条件情况</w:t>
            </w:r>
          </w:p>
        </w:tc>
        <w:tc>
          <w:tcPr>
            <w:tcW w:w="209" w:type="pct"/>
            <w:gridSpan w:val="2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序号</w:t>
            </w:r>
          </w:p>
        </w:tc>
        <w:tc>
          <w:tcPr>
            <w:tcW w:w="2939" w:type="pct"/>
            <w:gridSpan w:val="35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成果简况</w:t>
            </w:r>
          </w:p>
        </w:tc>
        <w:tc>
          <w:tcPr>
            <w:tcW w:w="1574" w:type="pct"/>
            <w:gridSpan w:val="15"/>
            <w:tcMar>
              <w:top w:w="85" w:type="dxa"/>
              <w:bottom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细则规定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8" w:type="pct"/>
            <w:gridSpan w:val="2"/>
            <w:vMerge w:val="continue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09" w:type="pct"/>
            <w:gridSpan w:val="2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939" w:type="pct"/>
            <w:gridSpan w:val="35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574" w:type="pct"/>
            <w:gridSpan w:val="15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8" w:type="pct"/>
            <w:gridSpan w:val="2"/>
            <w:vMerge w:val="continue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09" w:type="pct"/>
            <w:gridSpan w:val="2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939" w:type="pct"/>
            <w:gridSpan w:val="35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574" w:type="pct"/>
            <w:gridSpan w:val="15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2127" w:type="pct"/>
            <w:gridSpan w:val="25"/>
            <w:vAlign w:val="center"/>
          </w:tcPr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本人承诺所填写和提供的材料、内容均真实有效。</w:t>
            </w: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ind w:firstLine="3255" w:firstLineChars="15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申报人（手写签名）：</w:t>
            </w:r>
          </w:p>
          <w:p>
            <w:pPr>
              <w:ind w:firstLine="6195" w:firstLineChars="2950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2019</w:t>
            </w:r>
            <w:r>
              <w:rPr>
                <w:rFonts w:hint="eastAsia" w:ascii="仿宋_GB2312" w:hAnsi="宋体" w:eastAsia="仿宋_GB2312"/>
              </w:rPr>
              <w:t xml:space="preserve">年 </w:t>
            </w:r>
            <w:r>
              <w:rPr>
                <w:rFonts w:ascii="仿宋_GB2312" w:hAnsi="宋体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 xml:space="preserve">月 </w:t>
            </w:r>
            <w:r>
              <w:rPr>
                <w:rFonts w:ascii="仿宋_GB2312" w:hAnsi="宋体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日</w:t>
            </w:r>
          </w:p>
        </w:tc>
        <w:tc>
          <w:tcPr>
            <w:tcW w:w="2873" w:type="pct"/>
            <w:gridSpan w:val="29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单位审核推荐意见：</w:t>
            </w: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ind w:firstLine="9240" w:firstLineChars="44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（公章）</w:t>
            </w: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ind w:firstLine="5145" w:firstLineChars="24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院长</w:t>
            </w:r>
            <w:r>
              <w:rPr>
                <w:rFonts w:ascii="仿宋_GB2312" w:hAnsi="宋体" w:eastAsia="仿宋_GB2312"/>
              </w:rPr>
              <w:t>/</w:t>
            </w:r>
            <w:r>
              <w:rPr>
                <w:rFonts w:hint="eastAsia" w:ascii="仿宋_GB2312" w:hAnsi="宋体" w:eastAsia="仿宋_GB2312"/>
              </w:rPr>
              <w:t>主任（签字）：</w:t>
            </w:r>
            <w:r>
              <w:rPr>
                <w:rFonts w:ascii="仿宋_GB2312" w:hAnsi="宋体" w:eastAsia="仿宋_GB2312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日</w:t>
            </w:r>
          </w:p>
        </w:tc>
      </w:tr>
    </w:tbl>
    <w:p>
      <w:pPr>
        <w:spacing w:line="40" w:lineRule="atLeast"/>
        <w:rPr>
          <w:sz w:val="4"/>
        </w:rPr>
      </w:pPr>
      <w:bookmarkStart w:id="0" w:name="_GoBack"/>
      <w:bookmarkEnd w:id="0"/>
    </w:p>
    <w:sectPr>
      <w:pgSz w:w="23814" w:h="16840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41"/>
    <w:rsid w:val="000171DA"/>
    <w:rsid w:val="00025805"/>
    <w:rsid w:val="00026CDF"/>
    <w:rsid w:val="00041582"/>
    <w:rsid w:val="00050B3C"/>
    <w:rsid w:val="00084DD7"/>
    <w:rsid w:val="0009560F"/>
    <w:rsid w:val="00096DE5"/>
    <w:rsid w:val="000A18C6"/>
    <w:rsid w:val="000B5A45"/>
    <w:rsid w:val="000B6309"/>
    <w:rsid w:val="00101A4C"/>
    <w:rsid w:val="00103982"/>
    <w:rsid w:val="00126B4B"/>
    <w:rsid w:val="00133B0E"/>
    <w:rsid w:val="00142FF4"/>
    <w:rsid w:val="00144AE0"/>
    <w:rsid w:val="001458AA"/>
    <w:rsid w:val="00163E0C"/>
    <w:rsid w:val="00167890"/>
    <w:rsid w:val="00172777"/>
    <w:rsid w:val="001857F7"/>
    <w:rsid w:val="001876B0"/>
    <w:rsid w:val="001955DD"/>
    <w:rsid w:val="001E3333"/>
    <w:rsid w:val="001F39C7"/>
    <w:rsid w:val="00200738"/>
    <w:rsid w:val="0020318C"/>
    <w:rsid w:val="00205A99"/>
    <w:rsid w:val="002066AC"/>
    <w:rsid w:val="0021500D"/>
    <w:rsid w:val="00216E71"/>
    <w:rsid w:val="0025138E"/>
    <w:rsid w:val="002849FD"/>
    <w:rsid w:val="00285A8A"/>
    <w:rsid w:val="002A0670"/>
    <w:rsid w:val="002A1C40"/>
    <w:rsid w:val="002C1E2E"/>
    <w:rsid w:val="002C7162"/>
    <w:rsid w:val="002D2C78"/>
    <w:rsid w:val="002F0BAF"/>
    <w:rsid w:val="00302D42"/>
    <w:rsid w:val="003072C6"/>
    <w:rsid w:val="00316E68"/>
    <w:rsid w:val="00327F69"/>
    <w:rsid w:val="003501DF"/>
    <w:rsid w:val="003509D6"/>
    <w:rsid w:val="00364175"/>
    <w:rsid w:val="00374539"/>
    <w:rsid w:val="00381DF0"/>
    <w:rsid w:val="00382A77"/>
    <w:rsid w:val="00392BBF"/>
    <w:rsid w:val="0039763C"/>
    <w:rsid w:val="003A5B2E"/>
    <w:rsid w:val="003A6BA5"/>
    <w:rsid w:val="003B2DE1"/>
    <w:rsid w:val="003B41F5"/>
    <w:rsid w:val="003B50D2"/>
    <w:rsid w:val="003C7466"/>
    <w:rsid w:val="003F00A5"/>
    <w:rsid w:val="003F0209"/>
    <w:rsid w:val="003F16A8"/>
    <w:rsid w:val="00403815"/>
    <w:rsid w:val="0040536A"/>
    <w:rsid w:val="00430B6B"/>
    <w:rsid w:val="00434E8A"/>
    <w:rsid w:val="0044539B"/>
    <w:rsid w:val="00451EEF"/>
    <w:rsid w:val="0046024F"/>
    <w:rsid w:val="00467793"/>
    <w:rsid w:val="00467C68"/>
    <w:rsid w:val="004762E6"/>
    <w:rsid w:val="00476A63"/>
    <w:rsid w:val="00491014"/>
    <w:rsid w:val="004921E1"/>
    <w:rsid w:val="004934AA"/>
    <w:rsid w:val="00496908"/>
    <w:rsid w:val="004A2A08"/>
    <w:rsid w:val="004A7F46"/>
    <w:rsid w:val="004D02C7"/>
    <w:rsid w:val="004D610B"/>
    <w:rsid w:val="004F084D"/>
    <w:rsid w:val="00500B43"/>
    <w:rsid w:val="00510BF6"/>
    <w:rsid w:val="00516937"/>
    <w:rsid w:val="00535849"/>
    <w:rsid w:val="00551A9F"/>
    <w:rsid w:val="00554FE9"/>
    <w:rsid w:val="00557C26"/>
    <w:rsid w:val="00562EC3"/>
    <w:rsid w:val="005809E4"/>
    <w:rsid w:val="00592100"/>
    <w:rsid w:val="005C18E9"/>
    <w:rsid w:val="005C7856"/>
    <w:rsid w:val="005D1478"/>
    <w:rsid w:val="005E5B92"/>
    <w:rsid w:val="006123A2"/>
    <w:rsid w:val="00613C18"/>
    <w:rsid w:val="0062075D"/>
    <w:rsid w:val="006215EB"/>
    <w:rsid w:val="006229EC"/>
    <w:rsid w:val="0063342A"/>
    <w:rsid w:val="0065194D"/>
    <w:rsid w:val="00656C59"/>
    <w:rsid w:val="006765C5"/>
    <w:rsid w:val="006811BC"/>
    <w:rsid w:val="00691C38"/>
    <w:rsid w:val="006B1306"/>
    <w:rsid w:val="006B296C"/>
    <w:rsid w:val="006B2E20"/>
    <w:rsid w:val="006B67B8"/>
    <w:rsid w:val="006C6180"/>
    <w:rsid w:val="006D01D0"/>
    <w:rsid w:val="006D565F"/>
    <w:rsid w:val="006F1B3E"/>
    <w:rsid w:val="006F1CC5"/>
    <w:rsid w:val="006F2C60"/>
    <w:rsid w:val="00701A66"/>
    <w:rsid w:val="00712E1E"/>
    <w:rsid w:val="00735C7A"/>
    <w:rsid w:val="007434AB"/>
    <w:rsid w:val="00763E9C"/>
    <w:rsid w:val="007714AE"/>
    <w:rsid w:val="00774FFB"/>
    <w:rsid w:val="007775BE"/>
    <w:rsid w:val="00785734"/>
    <w:rsid w:val="007A64BC"/>
    <w:rsid w:val="007B3F1A"/>
    <w:rsid w:val="007C15D5"/>
    <w:rsid w:val="007C2509"/>
    <w:rsid w:val="007C6A56"/>
    <w:rsid w:val="007D029E"/>
    <w:rsid w:val="007D6147"/>
    <w:rsid w:val="007D6F06"/>
    <w:rsid w:val="007D7EBF"/>
    <w:rsid w:val="007F0926"/>
    <w:rsid w:val="00836796"/>
    <w:rsid w:val="00836E7B"/>
    <w:rsid w:val="00841CEE"/>
    <w:rsid w:val="00856E41"/>
    <w:rsid w:val="0087776C"/>
    <w:rsid w:val="008819B1"/>
    <w:rsid w:val="00883A76"/>
    <w:rsid w:val="008905F9"/>
    <w:rsid w:val="008A46AA"/>
    <w:rsid w:val="008B60B3"/>
    <w:rsid w:val="008C1A54"/>
    <w:rsid w:val="008E34AA"/>
    <w:rsid w:val="008F39D9"/>
    <w:rsid w:val="00902A23"/>
    <w:rsid w:val="00912CB1"/>
    <w:rsid w:val="00914C78"/>
    <w:rsid w:val="00916A20"/>
    <w:rsid w:val="00933F37"/>
    <w:rsid w:val="00937EDC"/>
    <w:rsid w:val="00955F8A"/>
    <w:rsid w:val="00961575"/>
    <w:rsid w:val="00962585"/>
    <w:rsid w:val="0096268A"/>
    <w:rsid w:val="009916F0"/>
    <w:rsid w:val="00996B5B"/>
    <w:rsid w:val="009B624A"/>
    <w:rsid w:val="009C2989"/>
    <w:rsid w:val="009E2DCC"/>
    <w:rsid w:val="009E4687"/>
    <w:rsid w:val="00A211E1"/>
    <w:rsid w:val="00A21B35"/>
    <w:rsid w:val="00A308A7"/>
    <w:rsid w:val="00A32319"/>
    <w:rsid w:val="00A50BA2"/>
    <w:rsid w:val="00A53246"/>
    <w:rsid w:val="00A55567"/>
    <w:rsid w:val="00A5564B"/>
    <w:rsid w:val="00A56C31"/>
    <w:rsid w:val="00A754CC"/>
    <w:rsid w:val="00A9762A"/>
    <w:rsid w:val="00AA0420"/>
    <w:rsid w:val="00AB083B"/>
    <w:rsid w:val="00AC6A97"/>
    <w:rsid w:val="00AD3CFE"/>
    <w:rsid w:val="00B11DFD"/>
    <w:rsid w:val="00B13169"/>
    <w:rsid w:val="00B367D0"/>
    <w:rsid w:val="00B36D6E"/>
    <w:rsid w:val="00B4259A"/>
    <w:rsid w:val="00B62C82"/>
    <w:rsid w:val="00B6405F"/>
    <w:rsid w:val="00B759C6"/>
    <w:rsid w:val="00B7652A"/>
    <w:rsid w:val="00B8454D"/>
    <w:rsid w:val="00B87CB4"/>
    <w:rsid w:val="00B9409B"/>
    <w:rsid w:val="00B94294"/>
    <w:rsid w:val="00B946C2"/>
    <w:rsid w:val="00B96459"/>
    <w:rsid w:val="00BB2C75"/>
    <w:rsid w:val="00BB3622"/>
    <w:rsid w:val="00BD08CB"/>
    <w:rsid w:val="00BD7F52"/>
    <w:rsid w:val="00BE06D2"/>
    <w:rsid w:val="00BF4314"/>
    <w:rsid w:val="00BF432C"/>
    <w:rsid w:val="00C32113"/>
    <w:rsid w:val="00C45AA9"/>
    <w:rsid w:val="00C55B9E"/>
    <w:rsid w:val="00C64BD6"/>
    <w:rsid w:val="00C657A0"/>
    <w:rsid w:val="00C757EE"/>
    <w:rsid w:val="00C808A6"/>
    <w:rsid w:val="00C85B77"/>
    <w:rsid w:val="00C9207F"/>
    <w:rsid w:val="00CA2503"/>
    <w:rsid w:val="00CC0091"/>
    <w:rsid w:val="00CC7818"/>
    <w:rsid w:val="00CE5A33"/>
    <w:rsid w:val="00CF0BAD"/>
    <w:rsid w:val="00CF0D11"/>
    <w:rsid w:val="00D02A0C"/>
    <w:rsid w:val="00D05D04"/>
    <w:rsid w:val="00D109C2"/>
    <w:rsid w:val="00D1747F"/>
    <w:rsid w:val="00D20A29"/>
    <w:rsid w:val="00D21CFE"/>
    <w:rsid w:val="00D316EB"/>
    <w:rsid w:val="00D41BFC"/>
    <w:rsid w:val="00D445E0"/>
    <w:rsid w:val="00D63E3C"/>
    <w:rsid w:val="00DD189A"/>
    <w:rsid w:val="00DF64E2"/>
    <w:rsid w:val="00E00B5B"/>
    <w:rsid w:val="00E029BD"/>
    <w:rsid w:val="00E239FA"/>
    <w:rsid w:val="00E36DEF"/>
    <w:rsid w:val="00E3762E"/>
    <w:rsid w:val="00E37BBA"/>
    <w:rsid w:val="00E414C0"/>
    <w:rsid w:val="00E658A3"/>
    <w:rsid w:val="00E67F9E"/>
    <w:rsid w:val="00E8541A"/>
    <w:rsid w:val="00E86F85"/>
    <w:rsid w:val="00E9445E"/>
    <w:rsid w:val="00EA3C8E"/>
    <w:rsid w:val="00EA69EC"/>
    <w:rsid w:val="00EB3288"/>
    <w:rsid w:val="00EF0353"/>
    <w:rsid w:val="00EF066A"/>
    <w:rsid w:val="00EF57BA"/>
    <w:rsid w:val="00F01104"/>
    <w:rsid w:val="00F04B39"/>
    <w:rsid w:val="00F05B27"/>
    <w:rsid w:val="00F11B5D"/>
    <w:rsid w:val="00F43454"/>
    <w:rsid w:val="00F55C16"/>
    <w:rsid w:val="00F63861"/>
    <w:rsid w:val="00F72E32"/>
    <w:rsid w:val="00F7796C"/>
    <w:rsid w:val="00FA072E"/>
    <w:rsid w:val="00FC19A4"/>
    <w:rsid w:val="00FD54B5"/>
    <w:rsid w:val="00FD7C89"/>
    <w:rsid w:val="00FE299C"/>
    <w:rsid w:val="00FF5FB0"/>
    <w:rsid w:val="00FF7DE0"/>
    <w:rsid w:val="17A44DA8"/>
    <w:rsid w:val="69C23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388</Words>
  <Characters>2215</Characters>
  <Lines>18</Lines>
  <Paragraphs>5</Paragraphs>
  <TotalTime>20</TotalTime>
  <ScaleCrop>false</ScaleCrop>
  <LinksUpToDate>false</LinksUpToDate>
  <CharactersWithSpaces>2598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2019-11-07T08:19:00Z</dcterms:created>
  <dc:creator>第二稿</dc:creator>
  <cp:lastModifiedBy>yang</cp:lastModifiedBy>
  <cp:lastPrinted>2019-12-02T00:47:46Z</cp:lastPrinted>
  <dcterms:modified xsi:type="dcterms:W3CDTF">2019-12-02T00:49:34Z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